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871D3B" w:rsidRDefault="000D7118" w:rsidP="00871D3B">
      <w:pPr>
        <w:spacing w:after="120"/>
        <w:jc w:val="center"/>
        <w:rPr>
          <w:b/>
          <w:bCs/>
        </w:rPr>
      </w:pPr>
      <w:r>
        <w:rPr>
          <w:b/>
          <w:bCs/>
        </w:rPr>
        <w:t>на право заключения договора</w:t>
      </w:r>
      <w:r w:rsidR="000A74A4">
        <w:rPr>
          <w:b/>
          <w:bCs/>
        </w:rPr>
        <w:t xml:space="preserve"> поставки </w:t>
      </w:r>
      <w:r w:rsidR="00871D3B" w:rsidRPr="00871D3B">
        <w:rPr>
          <w:b/>
          <w:bCs/>
        </w:rPr>
        <w:t>с</w:t>
      </w:r>
      <w:r w:rsidR="00871D3B">
        <w:rPr>
          <w:b/>
          <w:bCs/>
        </w:rPr>
        <w:t>редств моющих,</w:t>
      </w:r>
    </w:p>
    <w:p w:rsidR="00871D3B" w:rsidRPr="00871D3B" w:rsidRDefault="00871D3B" w:rsidP="00871D3B">
      <w:pPr>
        <w:spacing w:after="120"/>
        <w:jc w:val="center"/>
        <w:rPr>
          <w:b/>
          <w:bCs/>
        </w:rPr>
      </w:pPr>
      <w:r w:rsidRPr="00871D3B">
        <w:rPr>
          <w:b/>
          <w:bCs/>
        </w:rPr>
        <w:t>для нужд АО «Россети Сибирь Тываэнерго»</w:t>
      </w:r>
    </w:p>
    <w:p w:rsidR="00A45FFD" w:rsidRDefault="00871D3B" w:rsidP="00871D3B">
      <w:pPr>
        <w:spacing w:after="120"/>
        <w:jc w:val="center"/>
        <w:rPr>
          <w:b/>
          <w:bCs/>
        </w:rPr>
      </w:pPr>
      <w:r w:rsidRPr="00871D3B">
        <w:rPr>
          <w:b/>
          <w:bCs/>
        </w:rPr>
        <w:t>№ 25.1-11/7.2-0012</w:t>
      </w:r>
    </w:p>
    <w:p w:rsidR="00871D3B" w:rsidRDefault="00871D3B" w:rsidP="00871D3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AD39BB"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AD39BB">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AD39BB">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AD39BB">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AD39BB">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AD39BB">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AD39BB">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AD39BB">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AD39BB">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AD39BB">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AD39BB">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AD39BB">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AD39BB">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AD39BB">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AD39BB">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AD39BB">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AD39BB">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AD39BB">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AD39BB">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AD39BB">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AD39BB">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AD39BB">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AD39BB">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AD39BB">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AD39BB">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AD39BB">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AD39BB">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AD39BB">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AD39BB">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AD39BB">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AD39BB">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AD39BB">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AD39BB">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AD39BB">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AD39BB">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AD39BB">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AD39BB">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AD39BB">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AD39BB">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AD39BB">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AD39BB">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AD39BB">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AD39BB">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AD39BB">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AD39BB">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AD39BB">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AD39BB">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AD39BB">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AD39BB">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AD39BB">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AD39BB">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AD39BB">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AD39BB">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AD39BB">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AD39BB">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AD39BB">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w:t>
      </w:r>
      <w:r w:rsidRPr="000A74A4">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w:t>
      </w:r>
      <w:r w:rsidRPr="000A74A4">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lastRenderedPageBreak/>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highlight w:val="yellow"/>
        </w:rPr>
        <w:lastRenderedPageBreak/>
        <w:t>(форма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xml:space="preserve"> статьи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w:t>
      </w:r>
      <w:r>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w:t>
      </w:r>
      <w:r>
        <w:rPr>
          <w:rFonts w:ascii="Times New Roman" w:hAnsi="Times New Roman" w:cs="Times New Roman"/>
          <w:b w:val="0"/>
          <w:bCs w:val="0"/>
        </w:rPr>
        <w:lastRenderedPageBreak/>
        <w:t xml:space="preserve">«ИНФОРМАЦИОННАЯ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w:t>
      </w:r>
      <w:r>
        <w:rPr>
          <w:rFonts w:ascii="Times New Roman" w:hAnsi="Times New Roman" w:cs="Times New Roman"/>
          <w:b w:val="0"/>
        </w:rPr>
        <w:lastRenderedPageBreak/>
        <w:t>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lastRenderedPageBreak/>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A3399" w:rsidRPr="008A3399" w:rsidRDefault="008A3399" w:rsidP="008A3399">
            <w:pPr>
              <w:spacing w:after="0"/>
              <w:jc w:val="left"/>
              <w:rPr>
                <w:color w:val="000000"/>
              </w:rPr>
            </w:pPr>
            <w:r w:rsidRPr="008A3399">
              <w:rPr>
                <w:b/>
                <w:bCs/>
                <w:color w:val="000000"/>
              </w:rPr>
              <w:t xml:space="preserve">Лот № 1 </w:t>
            </w:r>
          </w:p>
          <w:p w:rsidR="008A3399" w:rsidRPr="008A3399" w:rsidRDefault="008A3399" w:rsidP="008A3399">
            <w:pPr>
              <w:spacing w:after="0"/>
              <w:jc w:val="left"/>
            </w:pPr>
            <w:r w:rsidRPr="008A3399">
              <w:t>Право на заключение договора поставки средств моющих.</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F1934" w:rsidRPr="006F1934" w:rsidRDefault="006F1934" w:rsidP="006F1934">
            <w:pPr>
              <w:tabs>
                <w:tab w:val="left" w:pos="708"/>
              </w:tabs>
              <w:spacing w:before="60"/>
              <w:rPr>
                <w:bCs/>
                <w:lang w:eastAsia="ar-SA"/>
              </w:rPr>
            </w:pPr>
            <w:r w:rsidRPr="006F1934">
              <w:t xml:space="preserve">Начальная (максимальная) цена договора без учета НДС составляет 101 749 (сто одна тысяча семьсот сорок девять) рублей 86 </w:t>
            </w:r>
            <w:r w:rsidRPr="006F1934">
              <w:rPr>
                <w:bCs/>
                <w:lang w:eastAsia="ar-SA"/>
              </w:rPr>
              <w:t>копеек, кроме того НДС в размере 20 %.</w:t>
            </w:r>
          </w:p>
          <w:p w:rsidR="006F1934" w:rsidRPr="006F1934" w:rsidRDefault="006F1934" w:rsidP="006F1934">
            <w:pPr>
              <w:rPr>
                <w:rFonts w:eastAsia="Calibri"/>
              </w:rPr>
            </w:pPr>
            <w:r w:rsidRPr="006F1934">
              <w:t xml:space="preserve">Начальная (максимальная) цена договора с учетом НДС составляет 122 099 (сто двадцать две тысячи девяносто девять) рублей 83 </w:t>
            </w:r>
            <w:r w:rsidRPr="006F1934">
              <w:rPr>
                <w:bCs/>
                <w:lang w:eastAsia="ar-SA"/>
              </w:rPr>
              <w:t>копейки.</w:t>
            </w:r>
          </w:p>
          <w:p w:rsidR="00A45FFD" w:rsidRDefault="00A45FFD" w:rsidP="00A45FFD">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lastRenderedPageBreak/>
              <w:t>Подведение итогов.</w:t>
            </w:r>
          </w:p>
        </w:tc>
      </w:tr>
      <w:tr w:rsidR="00AD39BB" w:rsidTr="00E73E52">
        <w:trPr>
          <w:jc w:val="center"/>
        </w:trPr>
        <w:tc>
          <w:tcPr>
            <w:tcW w:w="704" w:type="dxa"/>
            <w:tcBorders>
              <w:top w:val="single" w:sz="4" w:space="0" w:color="auto"/>
              <w:left w:val="single" w:sz="4" w:space="0" w:color="auto"/>
              <w:bottom w:val="single" w:sz="4" w:space="0" w:color="auto"/>
              <w:right w:val="single" w:sz="4" w:space="0" w:color="auto"/>
            </w:tcBorders>
          </w:tcPr>
          <w:p w:rsidR="00AD39BB" w:rsidRDefault="00AD39BB" w:rsidP="00AD39BB">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AD39BB" w:rsidRDefault="00AD39BB" w:rsidP="00AD39BB">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D39BB" w:rsidRDefault="00AD39BB" w:rsidP="00AD39BB">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D39BB" w:rsidRDefault="00AD39BB" w:rsidP="00AD39BB">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AD39BB" w:rsidRDefault="00AD39BB" w:rsidP="00AD39BB">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AD39BB" w:rsidRDefault="00AD39BB" w:rsidP="00AD39BB">
            <w:pPr>
              <w:pStyle w:val="Default"/>
              <w:jc w:val="both"/>
              <w:rPr>
                <w:lang w:eastAsia="zh-CN"/>
              </w:rPr>
            </w:pPr>
          </w:p>
          <w:p w:rsidR="00AD39BB" w:rsidRDefault="00AD39BB" w:rsidP="00AD39BB">
            <w:pPr>
              <w:pStyle w:val="Default"/>
              <w:jc w:val="both"/>
              <w:rPr>
                <w:lang w:eastAsia="zh-CN"/>
              </w:rPr>
            </w:pPr>
            <w:r>
              <w:rPr>
                <w:lang w:eastAsia="zh-CN"/>
              </w:rPr>
              <w:t>Дата начала срока подачи заявок: «23» октября 2025 года;</w:t>
            </w:r>
          </w:p>
          <w:p w:rsidR="00AD39BB" w:rsidRDefault="00AD39BB" w:rsidP="00AD39BB">
            <w:pPr>
              <w:pStyle w:val="Default"/>
              <w:jc w:val="both"/>
              <w:rPr>
                <w:lang w:eastAsia="zh-CN"/>
              </w:rPr>
            </w:pPr>
            <w:r>
              <w:rPr>
                <w:lang w:eastAsia="zh-CN"/>
              </w:rPr>
              <w:t>Дата и время окончания срока, последний день срока подачи Заявок:</w:t>
            </w:r>
          </w:p>
          <w:p w:rsidR="00AD39BB" w:rsidRDefault="00AD39BB" w:rsidP="00AD39BB">
            <w:pPr>
              <w:pStyle w:val="Default"/>
              <w:jc w:val="both"/>
              <w:rPr>
                <w:lang w:eastAsia="zh-CN"/>
              </w:rPr>
            </w:pPr>
            <w:r>
              <w:rPr>
                <w:lang w:eastAsia="zh-CN"/>
              </w:rPr>
              <w:t>«06» ноября 2025 года 13:00 (время московское)</w:t>
            </w:r>
          </w:p>
          <w:p w:rsidR="00AD39BB" w:rsidRDefault="00AD39BB" w:rsidP="00AD39BB">
            <w:pPr>
              <w:pStyle w:val="Default"/>
              <w:jc w:val="both"/>
              <w:rPr>
                <w:lang w:eastAsia="zh-CN"/>
              </w:rPr>
            </w:pPr>
          </w:p>
          <w:p w:rsidR="00AD39BB" w:rsidRDefault="00AD39BB" w:rsidP="00AD39BB">
            <w:pPr>
              <w:pStyle w:val="Default"/>
              <w:jc w:val="both"/>
              <w:rPr>
                <w:lang w:eastAsia="zh-CN"/>
              </w:rPr>
            </w:pPr>
            <w:r>
              <w:rPr>
                <w:lang w:eastAsia="zh-CN"/>
              </w:rPr>
              <w:t xml:space="preserve">Рассмотрение первых частей заявок: </w:t>
            </w:r>
          </w:p>
          <w:p w:rsidR="00AD39BB" w:rsidRDefault="00AD39BB" w:rsidP="00AD39BB">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AD39BB" w:rsidRDefault="00AD39BB" w:rsidP="00AD39BB">
            <w:pPr>
              <w:pStyle w:val="Default"/>
              <w:jc w:val="both"/>
              <w:rPr>
                <w:lang w:eastAsia="zh-CN"/>
              </w:rPr>
            </w:pPr>
            <w:r>
              <w:rPr>
                <w:lang w:eastAsia="zh-CN"/>
              </w:rPr>
              <w:t>Дата окончания проведения этапа: «18» ноября 2025 года.</w:t>
            </w:r>
            <w:r>
              <w:rPr>
                <w:i/>
                <w:lang w:eastAsia="zh-CN"/>
              </w:rPr>
              <w:t xml:space="preserve"> </w:t>
            </w:r>
          </w:p>
          <w:p w:rsidR="00AD39BB" w:rsidRDefault="00AD39BB" w:rsidP="00AD39BB">
            <w:pPr>
              <w:pStyle w:val="Default"/>
              <w:jc w:val="both"/>
              <w:rPr>
                <w:lang w:eastAsia="zh-CN"/>
              </w:rPr>
            </w:pPr>
          </w:p>
          <w:p w:rsidR="00AD39BB" w:rsidRDefault="00AD39BB" w:rsidP="00AD39BB">
            <w:pPr>
              <w:pStyle w:val="Default"/>
              <w:jc w:val="both"/>
              <w:rPr>
                <w:lang w:eastAsia="zh-CN"/>
              </w:rPr>
            </w:pPr>
            <w:r>
              <w:rPr>
                <w:lang w:eastAsia="zh-CN"/>
              </w:rPr>
              <w:t>Рассмотрение и оценка вторых частей заявок:</w:t>
            </w:r>
          </w:p>
          <w:p w:rsidR="00AD39BB" w:rsidRDefault="00AD39BB" w:rsidP="00AD39BB">
            <w:pPr>
              <w:pStyle w:val="Default"/>
              <w:jc w:val="both"/>
              <w:rPr>
                <w:lang w:eastAsia="zh-CN"/>
              </w:rPr>
            </w:pPr>
            <w:r>
              <w:rPr>
                <w:lang w:eastAsia="zh-CN"/>
              </w:rPr>
              <w:t xml:space="preserve">Дата окончания проведения этапа: «28» ноября 2025 года. </w:t>
            </w:r>
          </w:p>
          <w:p w:rsidR="00AD39BB" w:rsidRDefault="00AD39BB" w:rsidP="00AD39BB">
            <w:pPr>
              <w:pStyle w:val="Default"/>
              <w:jc w:val="both"/>
              <w:rPr>
                <w:lang w:eastAsia="zh-CN"/>
              </w:rPr>
            </w:pPr>
          </w:p>
          <w:p w:rsidR="00AD39BB" w:rsidRDefault="00AD39BB" w:rsidP="00AD39BB">
            <w:pPr>
              <w:pStyle w:val="Default"/>
              <w:jc w:val="both"/>
              <w:rPr>
                <w:lang w:eastAsia="zh-CN"/>
              </w:rPr>
            </w:pPr>
            <w:r>
              <w:rPr>
                <w:lang w:eastAsia="zh-CN"/>
              </w:rPr>
              <w:t>Подача дополнительных ценовых предложений участников закупки:</w:t>
            </w:r>
          </w:p>
          <w:p w:rsidR="00AD39BB" w:rsidRDefault="00AD39BB" w:rsidP="00AD39BB">
            <w:pPr>
              <w:pStyle w:val="Default"/>
              <w:jc w:val="both"/>
              <w:rPr>
                <w:lang w:eastAsia="zh-CN"/>
              </w:rPr>
            </w:pPr>
            <w:r>
              <w:rPr>
                <w:lang w:eastAsia="zh-CN"/>
              </w:rPr>
              <w:t>Дата начала проведения этапа: «01» декабря 2025 года.</w:t>
            </w:r>
          </w:p>
          <w:p w:rsidR="00AD39BB" w:rsidRDefault="00AD39BB" w:rsidP="00AD39BB">
            <w:pPr>
              <w:pStyle w:val="Default"/>
              <w:jc w:val="both"/>
              <w:rPr>
                <w:lang w:eastAsia="zh-CN"/>
              </w:rPr>
            </w:pPr>
          </w:p>
          <w:p w:rsidR="00AD39BB" w:rsidRDefault="00AD39BB" w:rsidP="00AD39BB">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D39BB" w:rsidRDefault="00AD39BB" w:rsidP="00AD39BB">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AD39BB" w:rsidRDefault="00AD39BB" w:rsidP="00AD39BB">
            <w:pPr>
              <w:pStyle w:val="Default"/>
              <w:jc w:val="both"/>
              <w:rPr>
                <w:lang w:eastAsia="zh-CN"/>
              </w:rPr>
            </w:pPr>
          </w:p>
          <w:p w:rsidR="00AD39BB" w:rsidRDefault="00AD39BB" w:rsidP="00AD39BB">
            <w:pPr>
              <w:pStyle w:val="Default"/>
              <w:jc w:val="both"/>
              <w:rPr>
                <w:lang w:eastAsia="zh-CN"/>
              </w:rPr>
            </w:pPr>
            <w:r>
              <w:rPr>
                <w:lang w:eastAsia="zh-CN"/>
              </w:rPr>
              <w:t>Подведение итогов</w:t>
            </w:r>
          </w:p>
          <w:p w:rsidR="00AD39BB" w:rsidRDefault="00AD39BB" w:rsidP="00AD39BB">
            <w:pPr>
              <w:pStyle w:val="Default"/>
              <w:jc w:val="both"/>
              <w:rPr>
                <w:lang w:eastAsia="zh-CN"/>
              </w:rPr>
            </w:pPr>
            <w:r>
              <w:rPr>
                <w:lang w:eastAsia="zh-CN"/>
              </w:rPr>
              <w:t xml:space="preserve">Дата проведения этапа: «02» декабря 2025 года. </w:t>
            </w:r>
          </w:p>
          <w:p w:rsidR="00AD39BB" w:rsidRDefault="00AD39BB" w:rsidP="00AD39BB">
            <w:pPr>
              <w:pStyle w:val="Default"/>
              <w:jc w:val="both"/>
              <w:rPr>
                <w:lang w:eastAsia="zh-CN"/>
              </w:rPr>
            </w:pPr>
          </w:p>
          <w:p w:rsidR="00AD39BB" w:rsidRDefault="00AD39BB" w:rsidP="00AD39BB">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D39BB" w:rsidRDefault="00AD39BB" w:rsidP="00AD39BB">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lastRenderedPageBreak/>
              <w:t xml:space="preserve">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w:t>
            </w:r>
            <w:r>
              <w:lastRenderedPageBreak/>
              <w:t xml:space="preserve">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lastRenderedPageBreak/>
              <w:t>Не требуются</w:t>
            </w:r>
          </w:p>
          <w:p w:rsidR="0019287B" w:rsidRDefault="000D7118">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 xml:space="preserve">Размер обеспечения заявки на участие в закупке, порядок и срок его предоставления в случае установления требования обеспечения заявки на </w:t>
            </w:r>
            <w:r>
              <w:lastRenderedPageBreak/>
              <w:t>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lastRenderedPageBreak/>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AD39BB">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320040" r:id="rId21"/>
        </w:object>
      </w:r>
      <w:r>
        <w:rPr>
          <w:sz w:val="20"/>
          <w:szCs w:val="20"/>
        </w:rPr>
        <w:t xml:space="preserve">: </w:t>
      </w:r>
      <w:r w:rsidR="00AD39BB">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320041"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AD39BB">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320042"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w:t>
            </w:r>
            <w:r>
              <w:rPr>
                <w:rFonts w:eastAsia="Arial Unicode MS"/>
                <w:color w:val="000000"/>
                <w:sz w:val="20"/>
              </w:rPr>
              <w:lastRenderedPageBreak/>
              <w:t>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 xml:space="preserve">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w:t>
      </w:r>
      <w:r>
        <w:rPr>
          <w:sz w:val="20"/>
          <w:szCs w:val="20"/>
          <w:highlight w:val="yellow"/>
          <w:shd w:val="clear" w:color="FFFFFF" w:themeColor="background1" w:fill="FFFFFF" w:themeFill="background1"/>
        </w:rPr>
        <w:lastRenderedPageBreak/>
        <w:t>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lastRenderedPageBreak/>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D3B" w:rsidRDefault="00871D3B">
      <w:r>
        <w:separator/>
      </w:r>
    </w:p>
    <w:p w:rsidR="00871D3B" w:rsidRDefault="00871D3B"/>
  </w:endnote>
  <w:endnote w:type="continuationSeparator" w:id="0">
    <w:p w:rsidR="00871D3B" w:rsidRDefault="00871D3B">
      <w:r>
        <w:continuationSeparator/>
      </w:r>
    </w:p>
    <w:p w:rsidR="00871D3B" w:rsidRDefault="0087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D3B" w:rsidRDefault="00871D3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AD39BB">
      <w:rPr>
        <w:rStyle w:val="aff3"/>
        <w:noProof/>
      </w:rPr>
      <w:t>27</w:t>
    </w:r>
    <w:r>
      <w:rPr>
        <w:rStyle w:val="aff3"/>
      </w:rPr>
      <w:fldChar w:fldCharType="end"/>
    </w:r>
  </w:p>
  <w:p w:rsidR="00871D3B" w:rsidRDefault="00871D3B">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71D3B" w:rsidRDefault="00871D3B">
        <w:pPr>
          <w:pStyle w:val="aff4"/>
          <w:jc w:val="right"/>
        </w:pPr>
        <w:r>
          <w:fldChar w:fldCharType="begin"/>
        </w:r>
        <w:r>
          <w:instrText>PAGE   \* MERGEFORMAT</w:instrText>
        </w:r>
        <w:r>
          <w:fldChar w:fldCharType="separate"/>
        </w:r>
        <w:r w:rsidR="00AD39BB">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D3B" w:rsidRDefault="00871D3B">
      <w:r>
        <w:separator/>
      </w:r>
    </w:p>
    <w:p w:rsidR="00871D3B" w:rsidRDefault="00871D3B"/>
  </w:footnote>
  <w:footnote w:type="continuationSeparator" w:id="0">
    <w:p w:rsidR="00871D3B" w:rsidRDefault="00871D3B">
      <w:r>
        <w:continuationSeparator/>
      </w:r>
    </w:p>
    <w:p w:rsidR="00871D3B" w:rsidRDefault="00871D3B"/>
  </w:footnote>
  <w:footnote w:id="1">
    <w:p w:rsidR="00871D3B" w:rsidRDefault="00871D3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6F1934"/>
    <w:rsid w:val="00871D3B"/>
    <w:rsid w:val="008A3399"/>
    <w:rsid w:val="008A73E9"/>
    <w:rsid w:val="009A2277"/>
    <w:rsid w:val="00A45FFD"/>
    <w:rsid w:val="00AD39BB"/>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A3CE5-B645-4C4B-B521-D44F52DEA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55</Pages>
  <Words>22305</Words>
  <Characters>127143</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951</cp:revision>
  <dcterms:created xsi:type="dcterms:W3CDTF">2021-09-25T09:21:00Z</dcterms:created>
  <dcterms:modified xsi:type="dcterms:W3CDTF">2025-10-30T02:01:00Z</dcterms:modified>
</cp:coreProperties>
</file>